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EC3" w:rsidRDefault="00DD6EC3" w:rsidP="00A415E1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DD6EC3" w:rsidTr="00E629C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EC3" w:rsidRDefault="00DD6EC3" w:rsidP="00E629C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EC3" w:rsidRDefault="00DD6EC3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EC3" w:rsidRDefault="00DD6EC3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EC3" w:rsidRDefault="00DD6EC3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EC3" w:rsidRDefault="00DD6EC3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EC3" w:rsidRDefault="00DD6EC3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EC3" w:rsidRDefault="00DD6EC3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EC3" w:rsidRDefault="00DD6EC3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EC3" w:rsidRDefault="00DD6EC3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EC3" w:rsidRDefault="00DD6EC3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6EC3" w:rsidRDefault="00DD6EC3" w:rsidP="00E629CD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6EC3" w:rsidRDefault="00DD6EC3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D6EC3" w:rsidRDefault="00DD6EC3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D6EC3" w:rsidRDefault="00DD6EC3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6EC3" w:rsidRDefault="00DD6EC3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EC3" w:rsidRDefault="00DD6EC3" w:rsidP="00E629CD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R22</w:t>
            </w:r>
          </w:p>
        </w:tc>
      </w:tr>
    </w:tbl>
    <w:p w:rsidR="00DD6EC3" w:rsidRDefault="00DD6EC3" w:rsidP="00DD6EC3">
      <w:pPr>
        <w:spacing w:after="0"/>
        <w:rPr>
          <w:rFonts w:ascii="Times New Roman" w:hAnsi="Times New Roman"/>
          <w:b/>
        </w:rPr>
      </w:pPr>
    </w:p>
    <w:p w:rsidR="00DD6EC3" w:rsidRDefault="00DD6EC3" w:rsidP="00DD6EC3">
      <w:pPr>
        <w:spacing w:after="0"/>
        <w:rPr>
          <w:rFonts w:ascii="Times New Roman" w:hAnsi="Times New Roman"/>
          <w:b/>
        </w:rPr>
      </w:pPr>
    </w:p>
    <w:p w:rsidR="00DD6EC3" w:rsidRDefault="00DD6EC3" w:rsidP="00DD6EC3">
      <w:pPr>
        <w:spacing w:after="0"/>
        <w:rPr>
          <w:rFonts w:ascii="Times New Roman" w:hAnsi="Times New Roman"/>
          <w:b/>
          <w:sz w:val="6"/>
        </w:rPr>
      </w:pPr>
    </w:p>
    <w:p w:rsidR="00DD6EC3" w:rsidRDefault="00DD6EC3" w:rsidP="00DD6E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C50031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DD6EC3" w:rsidRDefault="00DD6EC3" w:rsidP="00DD6E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DD6EC3" w:rsidRDefault="00DD6EC3" w:rsidP="00DD6E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DD6EC3" w:rsidRDefault="00DD6EC3" w:rsidP="00DD6E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Regular Examinations January/February-2024</w:t>
      </w:r>
    </w:p>
    <w:p w:rsidR="00DD6EC3" w:rsidRDefault="00DD6EC3" w:rsidP="00DD6EC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 xml:space="preserve">RISK MANAGGEMENT AND </w:t>
      </w:r>
      <w:r w:rsidRPr="00DD6EC3">
        <w:rPr>
          <w:rFonts w:ascii="Cambria" w:hAnsi="Cambria" w:cs="Times New Roman"/>
          <w:b/>
          <w:sz w:val="28"/>
          <w:szCs w:val="24"/>
        </w:rPr>
        <w:t>FINANCIAL DERIVATIVES</w:t>
      </w:r>
    </w:p>
    <w:p w:rsidR="00DD6EC3" w:rsidRDefault="00DD6EC3" w:rsidP="00DD6E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DD6EC3" w:rsidRDefault="00DD6EC3" w:rsidP="00DD6E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DD6EC3" w:rsidRPr="00750701" w:rsidRDefault="00DD6EC3" w:rsidP="00DD6E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DD6EC3" w:rsidRPr="003B0D43" w:rsidRDefault="00DD6EC3" w:rsidP="00DD6E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60</w:t>
      </w:r>
    </w:p>
    <w:p w:rsidR="00DD6EC3" w:rsidRDefault="00DD6EC3" w:rsidP="00DD6E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DD6EC3" w:rsidRDefault="00DD6EC3" w:rsidP="00DD6E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DD6EC3" w:rsidRDefault="00DD6EC3" w:rsidP="00DD6E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DD6EC3" w:rsidRPr="00D71006" w:rsidRDefault="00DD6EC3" w:rsidP="00DD6EC3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DD6EC3" w:rsidRDefault="00DD6EC3" w:rsidP="00DD6EC3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10 x 1 = 10Marks</w:t>
      </w:r>
    </w:p>
    <w:p w:rsidR="00A415E1" w:rsidRPr="00DD6EC3" w:rsidRDefault="00A415E1" w:rsidP="00A415E1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4"/>
          <w:szCs w:val="24"/>
        </w:rPr>
      </w:pPr>
      <w:r w:rsidRPr="00DD6EC3">
        <w:rPr>
          <w:rFonts w:ascii="Times New Roman" w:hAnsi="Times New Roman"/>
          <w:sz w:val="14"/>
          <w:szCs w:val="24"/>
        </w:rPr>
        <w:tab/>
      </w:r>
    </w:p>
    <w:tbl>
      <w:tblPr>
        <w:tblW w:w="10490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25"/>
        <w:gridCol w:w="7229"/>
        <w:gridCol w:w="851"/>
        <w:gridCol w:w="850"/>
        <w:gridCol w:w="709"/>
      </w:tblGrid>
      <w:tr w:rsidR="00DD6EC3" w:rsidRPr="00DD6EC3" w:rsidTr="00DD6EC3">
        <w:trPr>
          <w:trHeight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hAnsi="Bookman Old Style" w:cs="Times New Roman"/>
                <w:sz w:val="24"/>
                <w:szCs w:val="24"/>
              </w:rPr>
              <w:t>What is Risk Management?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D6EC3" w:rsidRPr="00DD6EC3" w:rsidTr="00DD6EC3">
        <w:trPr>
          <w:trHeight w:val="43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D6EC3" w:rsidRPr="00DD6EC3" w:rsidRDefault="00DD6EC3" w:rsidP="00DD6EC3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hAnsi="Bookman Old Style" w:cs="Times New Roman"/>
                <w:sz w:val="24"/>
                <w:szCs w:val="24"/>
              </w:rPr>
              <w:t>What do you mean by Business Risk?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D6EC3" w:rsidRPr="00DD6EC3" w:rsidTr="00DD6EC3">
        <w:trPr>
          <w:trHeight w:val="43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hAnsi="Bookman Old Style" w:cs="Times New Roman"/>
                <w:sz w:val="24"/>
                <w:szCs w:val="24"/>
              </w:rPr>
              <w:t xml:space="preserve">Explain the term </w:t>
            </w:r>
            <w:proofErr w:type="spellStart"/>
            <w:r w:rsidRPr="00DD6EC3">
              <w:rPr>
                <w:rFonts w:ascii="Bookman Old Style" w:hAnsi="Bookman Old Style" w:cs="Times New Roman"/>
                <w:sz w:val="24"/>
                <w:szCs w:val="24"/>
              </w:rPr>
              <w:t>VaR</w:t>
            </w:r>
            <w:proofErr w:type="spellEnd"/>
            <w:r w:rsidRPr="00DD6EC3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D6EC3" w:rsidRPr="00DD6EC3" w:rsidTr="00DD6EC3">
        <w:trPr>
          <w:trHeight w:val="43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hAnsi="Bookman Old Style" w:cs="Times New Roman"/>
                <w:sz w:val="24"/>
                <w:szCs w:val="24"/>
              </w:rPr>
              <w:t>What is Credit Risk?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D6EC3" w:rsidRPr="00DD6EC3" w:rsidTr="00DD6EC3">
        <w:trPr>
          <w:trHeight w:val="43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D6EC3">
              <w:rPr>
                <w:rFonts w:ascii="Bookman Old Style" w:hAnsi="Bookman Old Style" w:cs="Times New Roman"/>
                <w:sz w:val="24"/>
                <w:szCs w:val="24"/>
              </w:rPr>
              <w:t>What do you mean by Forward Contract?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D6EC3" w:rsidRPr="00DD6EC3" w:rsidTr="00DD6EC3">
        <w:trPr>
          <w:trHeight w:val="43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D6EC3">
              <w:rPr>
                <w:rFonts w:ascii="Bookman Old Style" w:hAnsi="Bookman Old Style" w:cs="Times New Roman"/>
                <w:sz w:val="24"/>
                <w:szCs w:val="24"/>
              </w:rPr>
              <w:t>Describe the term “Currency Futures.”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D6EC3" w:rsidRPr="00DD6EC3" w:rsidTr="00DD6EC3">
        <w:trPr>
          <w:trHeight w:val="43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D6EC3">
              <w:rPr>
                <w:rFonts w:ascii="Bookman Old Style" w:hAnsi="Bookman Old Style" w:cs="Times New Roman"/>
                <w:sz w:val="24"/>
                <w:szCs w:val="24"/>
              </w:rPr>
              <w:t>What is hedging?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D6EC3" w:rsidRPr="00DD6EC3" w:rsidTr="00DD6EC3">
        <w:trPr>
          <w:trHeight w:val="43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D6EC3">
              <w:rPr>
                <w:rFonts w:ascii="Bookman Old Style" w:hAnsi="Bookman Old Style" w:cs="Times New Roman"/>
                <w:sz w:val="24"/>
                <w:szCs w:val="24"/>
              </w:rPr>
              <w:t xml:space="preserve">What is Put Option?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D6EC3" w:rsidRPr="00DD6EC3" w:rsidTr="00DD6EC3">
        <w:trPr>
          <w:trHeight w:val="43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D6EC3">
              <w:rPr>
                <w:rFonts w:ascii="Bookman Old Style" w:hAnsi="Bookman Old Style" w:cs="Times New Roman"/>
                <w:sz w:val="24"/>
                <w:szCs w:val="24"/>
              </w:rPr>
              <w:t>Define Interest Rate Swap.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DD6EC3" w:rsidRPr="00DD6EC3" w:rsidTr="00DD6EC3">
        <w:trPr>
          <w:trHeight w:val="43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D6EC3">
              <w:rPr>
                <w:rFonts w:ascii="Bookman Old Style" w:hAnsi="Bookman Old Style" w:cs="Times New Roman"/>
                <w:sz w:val="24"/>
                <w:szCs w:val="24"/>
              </w:rPr>
              <w:t>Define the term Carbon Credit.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A415E1" w:rsidRPr="00DD6EC3" w:rsidRDefault="00A415E1" w:rsidP="00A415E1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8"/>
          <w:szCs w:val="24"/>
        </w:rPr>
      </w:pPr>
    </w:p>
    <w:p w:rsidR="00DD6EC3" w:rsidRDefault="00DD6EC3" w:rsidP="00DD6EC3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>PART- B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A415E1" w:rsidRPr="00DD6EC3" w:rsidRDefault="00DD6EC3" w:rsidP="00A415E1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DD6EC3">
        <w:rPr>
          <w:rFonts w:ascii="Times New Roman" w:hAnsi="Times New Roman"/>
          <w:b/>
          <w:sz w:val="12"/>
          <w:szCs w:val="24"/>
        </w:rPr>
        <w:tab/>
      </w:r>
      <w:r w:rsidRPr="00DD6EC3">
        <w:rPr>
          <w:rFonts w:ascii="Times New Roman" w:hAnsi="Times New Roman"/>
          <w:b/>
          <w:sz w:val="12"/>
          <w:szCs w:val="24"/>
        </w:rPr>
        <w:tab/>
      </w:r>
      <w:r w:rsidRPr="00DD6EC3">
        <w:rPr>
          <w:rFonts w:ascii="Times New Roman" w:hAnsi="Times New Roman"/>
          <w:b/>
          <w:sz w:val="12"/>
          <w:szCs w:val="24"/>
        </w:rPr>
        <w:tab/>
      </w:r>
      <w:r w:rsidRPr="00DD6EC3">
        <w:rPr>
          <w:rFonts w:ascii="Times New Roman" w:hAnsi="Times New Roman"/>
          <w:b/>
          <w:sz w:val="12"/>
          <w:szCs w:val="24"/>
        </w:rPr>
        <w:tab/>
      </w:r>
      <w:r w:rsidRPr="00DD6EC3">
        <w:rPr>
          <w:rFonts w:ascii="Times New Roman" w:hAnsi="Times New Roman"/>
          <w:b/>
          <w:sz w:val="12"/>
          <w:szCs w:val="24"/>
        </w:rPr>
        <w:tab/>
      </w:r>
      <w:r w:rsidRPr="00DD6EC3">
        <w:rPr>
          <w:rFonts w:ascii="Times New Roman" w:hAnsi="Times New Roman"/>
          <w:b/>
          <w:sz w:val="12"/>
          <w:szCs w:val="24"/>
        </w:rPr>
        <w:tab/>
      </w:r>
      <w:r w:rsidRPr="00DD6EC3">
        <w:rPr>
          <w:rFonts w:ascii="Times New Roman" w:hAnsi="Times New Roman"/>
          <w:b/>
          <w:sz w:val="12"/>
          <w:szCs w:val="24"/>
        </w:rPr>
        <w:tab/>
      </w:r>
    </w:p>
    <w:tbl>
      <w:tblPr>
        <w:tblW w:w="10490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25"/>
        <w:gridCol w:w="7229"/>
        <w:gridCol w:w="851"/>
        <w:gridCol w:w="850"/>
        <w:gridCol w:w="709"/>
      </w:tblGrid>
      <w:tr w:rsidR="00DD6EC3" w:rsidRPr="00DD6EC3" w:rsidTr="00DD6EC3">
        <w:trPr>
          <w:trHeight w:val="4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6F1B4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 xml:space="preserve">What is Risk Management? Explain the </w:t>
            </w:r>
            <w:r w:rsidR="006F1B49">
              <w:rPr>
                <w:rFonts w:ascii="Bookman Old Style" w:eastAsia="Calibri" w:hAnsi="Bookman Old Style"/>
                <w:sz w:val="24"/>
                <w:szCs w:val="24"/>
              </w:rPr>
              <w:t>various</w:t>
            </w:r>
            <w:r w:rsidR="00234C28">
              <w:rPr>
                <w:rFonts w:ascii="Bookman Old Style" w:eastAsia="Calibri" w:hAnsi="Bookman Old Style"/>
                <w:sz w:val="24"/>
                <w:szCs w:val="24"/>
              </w:rPr>
              <w:t xml:space="preserve"> types of</w:t>
            </w: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="00234C28" w:rsidRPr="00DD6EC3">
              <w:rPr>
                <w:rFonts w:ascii="Bookman Old Style" w:eastAsia="Calibri" w:hAnsi="Bookman Old Style"/>
                <w:sz w:val="24"/>
                <w:szCs w:val="24"/>
              </w:rPr>
              <w:t>risk</w:t>
            </w:r>
            <w:r w:rsidR="00234C28">
              <w:rPr>
                <w:rFonts w:ascii="Bookman Old Style" w:eastAsia="Calibri" w:hAnsi="Bookman Old Style"/>
                <w:sz w:val="24"/>
                <w:szCs w:val="24"/>
              </w:rPr>
              <w:t xml:space="preserve">s </w:t>
            </w:r>
            <w:r w:rsidR="006F1B49">
              <w:rPr>
                <w:rFonts w:ascii="Bookman Old Style" w:eastAsia="Calibri" w:hAnsi="Bookman Old Style"/>
                <w:sz w:val="24"/>
                <w:szCs w:val="24"/>
              </w:rPr>
              <w:t>associated with investment decision</w:t>
            </w: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6F1B49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DD6EC3" w:rsidRPr="00DD6EC3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A415E1" w:rsidRPr="00DD6EC3" w:rsidTr="00DD6EC3">
        <w:trPr>
          <w:trHeight w:val="432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15E1" w:rsidRPr="00DD6EC3" w:rsidRDefault="00A415E1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D6EC3" w:rsidRPr="00DD6EC3" w:rsidTr="00DD6EC3">
        <w:trPr>
          <w:trHeight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Explain briefly the various Risk Management Methods?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D6EC3" w:rsidRPr="00DD6EC3" w:rsidTr="00DD6EC3">
        <w:trPr>
          <w:trHeight w:val="44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</w:t>
            </w: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lain the Risk Management Process?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A415E1" w:rsidRPr="00DD6EC3" w:rsidTr="00DD6EC3">
        <w:trPr>
          <w:trHeight w:val="432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15E1" w:rsidRPr="00DD6EC3" w:rsidRDefault="00A415E1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D6EC3" w:rsidRPr="00DD6EC3" w:rsidTr="00DD6EC3">
        <w:trPr>
          <w:trHeight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Explain about various Risk Management tools.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D6EC3" w:rsidRPr="00DD6EC3" w:rsidTr="00DD6EC3">
        <w:trPr>
          <w:trHeight w:val="43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Explain the need and scope of studying Basel Norms.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A415E1" w:rsidRPr="00DD6EC3" w:rsidTr="00DD6EC3">
        <w:trPr>
          <w:trHeight w:val="432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15E1" w:rsidRPr="00DD6EC3" w:rsidRDefault="00A415E1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D6EC3" w:rsidRPr="00DD6EC3" w:rsidTr="00DD6EC3">
        <w:trPr>
          <w:trHeight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6F1B49" w:rsidP="006F1B4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the concept of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VaR.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</w:p>
        </w:tc>
      </w:tr>
      <w:tr w:rsidR="00DD6EC3" w:rsidRPr="00DD6EC3" w:rsidTr="00DD6EC3">
        <w:trPr>
          <w:trHeight w:val="43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 xml:space="preserve">What are the basic applications of </w:t>
            </w:r>
            <w:proofErr w:type="spellStart"/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CaR</w:t>
            </w:r>
            <w:proofErr w:type="spellEnd"/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A415E1" w:rsidRPr="00DD6EC3" w:rsidTr="00DD6EC3">
        <w:trPr>
          <w:trHeight w:val="432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15E1" w:rsidRDefault="00DD6EC3" w:rsidP="00DD6EC3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  <w:p w:rsidR="006F1B49" w:rsidRDefault="006F1B49" w:rsidP="00DD6EC3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6F1B49" w:rsidRPr="00DD6EC3" w:rsidRDefault="006F1B49" w:rsidP="00DD6EC3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15E1" w:rsidRPr="00DD6EC3" w:rsidTr="00DD6EC3">
        <w:trPr>
          <w:trHeight w:val="4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15E1" w:rsidRPr="00DD6EC3" w:rsidRDefault="00A415E1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15E1" w:rsidRPr="00DD6EC3" w:rsidRDefault="00A415E1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E1" w:rsidRPr="00DD6EC3" w:rsidRDefault="006F1B49" w:rsidP="006F1B4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Define derivatives. Bring the factors influencing growth and development of derivative market in India</w:t>
            </w:r>
            <w:r w:rsidR="00A415E1" w:rsidRPr="00DD6EC3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E1" w:rsidRPr="00DD6EC3" w:rsidRDefault="00A415E1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E1" w:rsidRPr="00DD6EC3" w:rsidRDefault="00A415E1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E1" w:rsidRPr="00DD6EC3" w:rsidRDefault="00A415E1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A415E1" w:rsidRPr="00DD6EC3" w:rsidTr="00DD6EC3">
        <w:trPr>
          <w:trHeight w:val="432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15E1" w:rsidRPr="00DD6EC3" w:rsidRDefault="00A415E1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D6EC3" w:rsidRPr="00DD6EC3" w:rsidTr="00DD6EC3">
        <w:trPr>
          <w:trHeight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about the regulatory framework of Derivatives Market.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D6EC3" w:rsidRPr="00DD6EC3" w:rsidTr="00DD6EC3">
        <w:trPr>
          <w:trHeight w:val="43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the role of Stock Index Futures.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A415E1" w:rsidRPr="00DD6EC3" w:rsidTr="00DD6EC3">
        <w:trPr>
          <w:trHeight w:val="432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15E1" w:rsidRPr="00DD6EC3" w:rsidRDefault="00A415E1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15E1" w:rsidRPr="00DD6EC3" w:rsidTr="00DD6EC3">
        <w:trPr>
          <w:trHeight w:val="4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15E1" w:rsidRPr="00DD6EC3" w:rsidRDefault="00A415E1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15E1" w:rsidRPr="00DD6EC3" w:rsidRDefault="00A415E1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E1" w:rsidRPr="00DD6EC3" w:rsidRDefault="00A415E1" w:rsidP="00DD6EC3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 xml:space="preserve">The share of X Ltd. Company stands at </w:t>
            </w:r>
            <w:proofErr w:type="gramStart"/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Rs.120,</w:t>
            </w:r>
            <w:proofErr w:type="gramEnd"/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 xml:space="preserve"> Put Options with a Strike Price of Rs.130 are priced at Rs.15.</w:t>
            </w:r>
          </w:p>
          <w:p w:rsidR="00A415E1" w:rsidRPr="00DD6EC3" w:rsidRDefault="00A415E1" w:rsidP="00DD6EC3">
            <w:pPr>
              <w:pStyle w:val="ListParagraph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What is the intrinsic value of Options?</w:t>
            </w:r>
          </w:p>
          <w:p w:rsidR="00A415E1" w:rsidRPr="00DD6EC3" w:rsidRDefault="00A415E1" w:rsidP="00DD6EC3">
            <w:pPr>
              <w:pStyle w:val="ListParagraph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What is the time value of Options?</w:t>
            </w:r>
          </w:p>
          <w:p w:rsidR="00A415E1" w:rsidRPr="00DD6EC3" w:rsidRDefault="00A415E1" w:rsidP="00DD6EC3">
            <w:pPr>
              <w:pStyle w:val="ListParagraph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If the Share price falls to Rs.50 by the expiry date, what would be Profit/loss for the holder and writer of the options?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E1" w:rsidRPr="00DD6EC3" w:rsidRDefault="00A415E1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E1" w:rsidRPr="00DD6EC3" w:rsidRDefault="00A415E1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E1" w:rsidRPr="00DD6EC3" w:rsidRDefault="00A415E1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A415E1" w:rsidRPr="00DD6EC3" w:rsidTr="00DD6EC3">
        <w:trPr>
          <w:trHeight w:val="432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15E1" w:rsidRPr="00DD6EC3" w:rsidRDefault="00A415E1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D6EC3" w:rsidRPr="00DD6EC3" w:rsidTr="00DD6EC3">
        <w:trPr>
          <w:trHeight w:val="39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Explain about the structure of Option Market.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D6EC3" w:rsidRPr="00DD6EC3" w:rsidTr="00DD6EC3">
        <w:trPr>
          <w:trHeight w:val="43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about the principles of Call Option Pricing and Put Option Pricing.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A415E1" w:rsidRPr="00DD6EC3" w:rsidTr="00DD6EC3">
        <w:trPr>
          <w:trHeight w:val="432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15E1" w:rsidRPr="00DD6EC3" w:rsidRDefault="00A415E1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D6EC3" w:rsidRPr="00DD6EC3" w:rsidTr="00DD6EC3">
        <w:trPr>
          <w:trHeight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Explain about various types of Swaps briefly.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D6EC3" w:rsidRPr="00DD6EC3" w:rsidTr="00DD6EC3">
        <w:trPr>
          <w:trHeight w:val="48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about the valuation of Currency Swaps.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A415E1" w:rsidRPr="00DD6EC3" w:rsidTr="00DD6EC3">
        <w:trPr>
          <w:trHeight w:val="432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15E1" w:rsidRPr="00DD6EC3" w:rsidRDefault="00A415E1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D6EC3" w:rsidRPr="00DD6EC3" w:rsidTr="00DD6EC3">
        <w:trPr>
          <w:trHeight w:val="432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D6EC3" w:rsidRPr="00DD6EC3" w:rsidRDefault="00491D55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491D5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the procedure for</w:t>
            </w:r>
            <w:r w:rsidR="00491D5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valuation and strategies of interest rate swaps</w:t>
            </w:r>
            <w:r w:rsidRPr="00DD6EC3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491D55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DD6EC3" w:rsidRPr="00DD6EC3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C3" w:rsidRPr="00DD6EC3" w:rsidRDefault="00DD6EC3" w:rsidP="00DD6E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D6EC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A415E1" w:rsidRDefault="00A415E1" w:rsidP="00A415E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A415E1" w:rsidRDefault="00A415E1" w:rsidP="00A415E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sectPr w:rsidR="00A415E1" w:rsidSect="00DD6EC3">
      <w:pgSz w:w="11906" w:h="16838"/>
      <w:pgMar w:top="284" w:right="849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3635A"/>
    <w:multiLevelType w:val="hybridMultilevel"/>
    <w:tmpl w:val="4E0EC186"/>
    <w:lvl w:ilvl="0" w:tplc="DA00D378">
      <w:start w:val="1"/>
      <w:numFmt w:val="lowerLetter"/>
      <w:lvlText w:val="(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415E1"/>
    <w:rsid w:val="00234C28"/>
    <w:rsid w:val="00491D55"/>
    <w:rsid w:val="004E3F41"/>
    <w:rsid w:val="006F1B49"/>
    <w:rsid w:val="009F5C2F"/>
    <w:rsid w:val="00A415E1"/>
    <w:rsid w:val="00C66F74"/>
    <w:rsid w:val="00DD6EC3"/>
    <w:rsid w:val="00E2331C"/>
    <w:rsid w:val="00F655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5E1"/>
    <w:pPr>
      <w:spacing w:after="200" w:line="276" w:lineRule="auto"/>
    </w:pPr>
    <w:rPr>
      <w:rFonts w:eastAsiaTheme="minorEastAsia"/>
      <w:kern w:val="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15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7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harikishan dhanireddy</dc:creator>
  <cp:keywords/>
  <dc:description/>
  <cp:lastModifiedBy>EXAM BRANCH</cp:lastModifiedBy>
  <cp:revision>6</cp:revision>
  <dcterms:created xsi:type="dcterms:W3CDTF">2024-01-07T06:03:00Z</dcterms:created>
  <dcterms:modified xsi:type="dcterms:W3CDTF">2024-02-08T07:31:00Z</dcterms:modified>
</cp:coreProperties>
</file>